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0002081169</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0001628280-26-026634</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1"/>
        <w:gridCol w:w="3974"/>
      </w:tblGrid>
      <w:tr>
        <w:trPr/>
        <w:tc>
          <w:tcPr>
            <w:tcW w:w="6231" w:type="dxa"/>
            <w:tcBorders/>
            <w:vAlign w:val="center"/>
          </w:tcPr>
          <w:p>
            <w:pPr>
              <w:pStyle w:val="TableContents"/>
              <w:bidi w:val="0"/>
              <w:spacing w:before="0" w:after="283"/>
              <w:jc w:val="left"/>
              <w:rPr/>
            </w:pPr>
            <w:r>
              <w:rPr/>
              <w:t>Name of Issuer</w:t>
            </w:r>
          </w:p>
        </w:tc>
        <w:tc>
          <w:tcPr>
            <w:tcW w:w="3974" w:type="dxa"/>
            <w:tcBorders/>
            <w:vAlign w:val="center"/>
          </w:tcPr>
          <w:p>
            <w:pPr>
              <w:pStyle w:val="TableContents"/>
              <w:bidi w:val="0"/>
              <w:spacing w:before="0" w:after="0"/>
              <w:jc w:val="left"/>
              <w:rPr/>
            </w:pPr>
            <w:r>
              <w:rPr/>
              <w:t>Arrowhead Pharmaceuticals Inc.</w:t>
            </w:r>
          </w:p>
        </w:tc>
      </w:tr>
      <w:tr>
        <w:trPr/>
        <w:tc>
          <w:tcPr>
            <w:tcW w:w="6231" w:type="dxa"/>
            <w:tcBorders/>
            <w:vAlign w:val="center"/>
          </w:tcPr>
          <w:p>
            <w:pPr>
              <w:pStyle w:val="TableContents"/>
              <w:bidi w:val="0"/>
              <w:spacing w:before="0" w:after="283"/>
              <w:jc w:val="left"/>
              <w:rPr/>
            </w:pPr>
            <w:r>
              <w:rPr/>
              <w:t>SEC File Number</w:t>
            </w:r>
          </w:p>
        </w:tc>
        <w:tc>
          <w:tcPr>
            <w:tcW w:w="3974" w:type="dxa"/>
            <w:tcBorders/>
            <w:vAlign w:val="center"/>
          </w:tcPr>
          <w:p>
            <w:pPr>
              <w:pStyle w:val="TableContents"/>
              <w:bidi w:val="0"/>
              <w:spacing w:before="0" w:after="283"/>
              <w:jc w:val="left"/>
              <w:rPr>
                <w:sz w:val="4"/>
                <w:szCs w:val="4"/>
              </w:rPr>
            </w:pPr>
            <w:r>
              <w:rPr>
                <w:sz w:val="4"/>
                <w:szCs w:val="4"/>
              </w:rPr>
            </w:r>
          </w:p>
        </w:tc>
      </w:tr>
      <w:tr>
        <w:trPr/>
        <w:tc>
          <w:tcPr>
            <w:tcW w:w="6231" w:type="dxa"/>
            <w:tcBorders/>
            <w:vAlign w:val="center"/>
          </w:tcPr>
          <w:p>
            <w:pPr>
              <w:pStyle w:val="TableContents"/>
              <w:bidi w:val="0"/>
              <w:spacing w:before="0" w:after="283"/>
              <w:jc w:val="left"/>
              <w:rPr/>
            </w:pPr>
            <w:r>
              <w:rPr/>
              <w:t>Address of Issuer</w:t>
            </w:r>
          </w:p>
        </w:tc>
        <w:tc>
          <w:tcPr>
            <w:tcW w:w="3974" w:type="dxa"/>
            <w:tcBorders/>
            <w:vAlign w:val="center"/>
          </w:tcPr>
          <w:p>
            <w:pPr>
              <w:pStyle w:val="TableContents"/>
              <w:bidi w:val="0"/>
              <w:spacing w:before="0" w:after="0"/>
              <w:jc w:val="left"/>
              <w:rPr/>
            </w:pPr>
            <w:r>
              <w:rPr/>
              <w:t>177 E. Colorado Blvd Suite 700</w:t>
              <w:br/>
              <w:t>Pasadena</w:t>
              <w:br/>
              <w:t xml:space="preserve">CALIFORNIA </w:t>
              <w:br/>
              <w:t>91105</w:t>
            </w:r>
          </w:p>
        </w:tc>
      </w:tr>
      <w:tr>
        <w:trPr/>
        <w:tc>
          <w:tcPr>
            <w:tcW w:w="6231" w:type="dxa"/>
            <w:tcBorders/>
            <w:vAlign w:val="center"/>
          </w:tcPr>
          <w:p>
            <w:pPr>
              <w:pStyle w:val="TableContents"/>
              <w:bidi w:val="0"/>
              <w:spacing w:before="0" w:after="283"/>
              <w:jc w:val="left"/>
              <w:rPr/>
            </w:pPr>
            <w:r>
              <w:rPr/>
              <w:t>Phone</w:t>
            </w:r>
          </w:p>
        </w:tc>
        <w:tc>
          <w:tcPr>
            <w:tcW w:w="3974" w:type="dxa"/>
            <w:tcBorders/>
            <w:vAlign w:val="center"/>
          </w:tcPr>
          <w:p>
            <w:pPr>
              <w:pStyle w:val="TableContents"/>
              <w:bidi w:val="0"/>
              <w:spacing w:before="0" w:after="0"/>
              <w:jc w:val="left"/>
              <w:rPr/>
            </w:pPr>
            <w:r>
              <w:rPr/>
              <w:t>626-3043400</w:t>
            </w:r>
          </w:p>
        </w:tc>
      </w:tr>
      <w:tr>
        <w:trPr/>
        <w:tc>
          <w:tcPr>
            <w:tcW w:w="6231" w:type="dxa"/>
            <w:tcBorders/>
            <w:vAlign w:val="center"/>
          </w:tcPr>
          <w:p>
            <w:pPr>
              <w:pStyle w:val="TableContents"/>
              <w:bidi w:val="0"/>
              <w:spacing w:before="0" w:after="283"/>
              <w:jc w:val="left"/>
              <w:rPr/>
            </w:pPr>
            <w:r>
              <w:rPr/>
              <w:t>Name of Person for Whose Account the Securities are To Be Sold</w:t>
            </w:r>
          </w:p>
        </w:tc>
        <w:tc>
          <w:tcPr>
            <w:tcW w:w="3974" w:type="dxa"/>
            <w:tcBorders/>
            <w:vAlign w:val="center"/>
          </w:tcPr>
          <w:p>
            <w:pPr>
              <w:pStyle w:val="TableContents"/>
              <w:bidi w:val="0"/>
              <w:spacing w:before="0" w:after="0"/>
              <w:jc w:val="left"/>
              <w:rPr/>
            </w:pPr>
            <w:r>
              <w:rPr/>
              <w:t>Daniel Apel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1" w:type="dxa"/>
            <w:tcBorders/>
            <w:vAlign w:val="center"/>
          </w:tcPr>
          <w:p>
            <w:pPr>
              <w:pStyle w:val="TableContents"/>
              <w:bidi w:val="0"/>
              <w:spacing w:before="0" w:after="283"/>
              <w:jc w:val="left"/>
              <w:rPr/>
            </w:pPr>
            <w:r>
              <w:rPr/>
              <w:t>Relationship to Issuer</w:t>
            </w:r>
          </w:p>
        </w:tc>
        <w:tc>
          <w:tcPr>
            <w:tcW w:w="3974"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637"/>
        <w:gridCol w:w="1160"/>
        <w:gridCol w:w="1368"/>
        <w:gridCol w:w="1545"/>
        <w:gridCol w:w="1563"/>
        <w:gridCol w:w="1372"/>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637"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3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2"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637" w:type="dxa"/>
            <w:tcBorders/>
            <w:vAlign w:val="center"/>
          </w:tcPr>
          <w:p>
            <w:pPr>
              <w:pStyle w:val="TableContents"/>
              <w:bidi w:val="0"/>
              <w:spacing w:before="0" w:after="0"/>
              <w:jc w:val="left"/>
              <w:rPr/>
            </w:pPr>
            <w:r>
              <w:rPr/>
              <w:t>Merrill Lynch</w:t>
              <w:br/>
              <w:t>75 Rockefeller Plaza</w:t>
              <w:br/>
              <w:t>New York   NY   10019</w:t>
            </w:r>
          </w:p>
        </w:tc>
        <w:tc>
          <w:tcPr>
            <w:tcW w:w="1160" w:type="dxa"/>
            <w:tcBorders/>
            <w:vAlign w:val="center"/>
          </w:tcPr>
          <w:p>
            <w:pPr>
              <w:pStyle w:val="TableContents"/>
              <w:bidi w:val="0"/>
              <w:spacing w:before="0" w:after="283"/>
              <w:jc w:val="left"/>
              <w:rPr/>
            </w:pPr>
            <w:r>
              <w:rPr/>
              <w:t>13095</w:t>
            </w:r>
          </w:p>
        </w:tc>
        <w:tc>
          <w:tcPr>
            <w:tcW w:w="1368" w:type="dxa"/>
            <w:tcBorders/>
            <w:vAlign w:val="center"/>
          </w:tcPr>
          <w:p>
            <w:pPr>
              <w:pStyle w:val="TableContents"/>
              <w:bidi w:val="0"/>
              <w:spacing w:before="0" w:after="283"/>
              <w:jc w:val="left"/>
              <w:rPr/>
            </w:pPr>
            <w:r>
              <w:rPr/>
              <w:t>934206.16</w:t>
            </w:r>
          </w:p>
        </w:tc>
        <w:tc>
          <w:tcPr>
            <w:tcW w:w="1545" w:type="dxa"/>
            <w:tcBorders/>
            <w:vAlign w:val="center"/>
          </w:tcPr>
          <w:p>
            <w:pPr>
              <w:pStyle w:val="TableContents"/>
              <w:bidi w:val="0"/>
              <w:spacing w:before="0" w:after="283"/>
              <w:jc w:val="left"/>
              <w:rPr/>
            </w:pPr>
            <w:r>
              <w:rPr/>
              <w:t>140032190</w:t>
            </w:r>
          </w:p>
        </w:tc>
        <w:tc>
          <w:tcPr>
            <w:tcW w:w="1563" w:type="dxa"/>
            <w:tcBorders/>
            <w:vAlign w:val="center"/>
          </w:tcPr>
          <w:p>
            <w:pPr>
              <w:pStyle w:val="TableContents"/>
              <w:bidi w:val="0"/>
              <w:spacing w:before="0" w:after="283"/>
              <w:jc w:val="left"/>
              <w:rPr/>
            </w:pPr>
            <w:r>
              <w:rPr/>
              <w:t>04/22/2026</w:t>
            </w:r>
          </w:p>
        </w:tc>
        <w:tc>
          <w:tcPr>
            <w:tcW w:w="137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04/15/2025</w:t>
            </w:r>
          </w:p>
        </w:tc>
        <w:tc>
          <w:tcPr>
            <w:tcW w:w="1430" w:type="dxa"/>
            <w:tcBorders/>
            <w:vAlign w:val="center"/>
          </w:tcPr>
          <w:p>
            <w:pPr>
              <w:pStyle w:val="TableContents"/>
              <w:bidi w:val="0"/>
              <w:spacing w:before="0" w:after="283"/>
              <w:jc w:val="left"/>
              <w:rPr/>
            </w:pPr>
            <w:r>
              <w:rPr/>
              <w:t>Bonus</w:t>
            </w:r>
          </w:p>
        </w:tc>
        <w:tc>
          <w:tcPr>
            <w:tcW w:w="1151" w:type="dxa"/>
            <w:tcBorders/>
            <w:vAlign w:val="center"/>
          </w:tcPr>
          <w:p>
            <w:pPr>
              <w:pStyle w:val="TableContents"/>
              <w:bidi w:val="0"/>
              <w:spacing w:before="0" w:after="283"/>
              <w:jc w:val="left"/>
              <w:rPr/>
            </w:pPr>
            <w:r>
              <w:rPr/>
              <w:t>Daniel Apel</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100000</w:t>
            </w:r>
          </w:p>
        </w:tc>
        <w:tc>
          <w:tcPr>
            <w:tcW w:w="1046" w:type="dxa"/>
            <w:tcBorders/>
            <w:vAlign w:val="center"/>
          </w:tcPr>
          <w:p>
            <w:pPr>
              <w:pStyle w:val="TableContents"/>
              <w:bidi w:val="0"/>
              <w:spacing w:before="0" w:after="283"/>
              <w:jc w:val="left"/>
              <w:rPr/>
            </w:pPr>
            <w:r>
              <w:rPr/>
              <w:t>04/22/2026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19"/>
        <w:gridCol w:w="5486"/>
      </w:tblGrid>
      <w:tr>
        <w:trPr/>
        <w:tc>
          <w:tcPr>
            <w:tcW w:w="4719" w:type="dxa"/>
            <w:tcBorders/>
            <w:vAlign w:val="center"/>
          </w:tcPr>
          <w:p>
            <w:pPr>
              <w:pStyle w:val="TableContents"/>
              <w:bidi w:val="0"/>
              <w:spacing w:before="0" w:after="283"/>
              <w:jc w:val="left"/>
              <w:rPr/>
            </w:pPr>
            <w:r>
              <w:rPr/>
              <w:t>Remarks</w:t>
            </w:r>
          </w:p>
        </w:tc>
        <w:tc>
          <w:tcPr>
            <w:tcW w:w="5486" w:type="dxa"/>
            <w:tcBorders/>
            <w:vAlign w:val="center"/>
          </w:tcPr>
          <w:p>
            <w:pPr>
              <w:pStyle w:val="TableContents"/>
              <w:bidi w:val="0"/>
              <w:spacing w:before="0" w:after="0"/>
              <w:jc w:val="left"/>
              <w:rPr/>
            </w:pPr>
            <w:r>
              <w:rPr/>
              <w:t>Form 144 being amended to add in 10b5-1 adoption date. Original date of notice 04/22/2026.</w:t>
            </w:r>
          </w:p>
        </w:tc>
      </w:tr>
      <w:tr>
        <w:trPr/>
        <w:tc>
          <w:tcPr>
            <w:tcW w:w="4719" w:type="dxa"/>
            <w:tcBorders/>
            <w:vAlign w:val="center"/>
          </w:tcPr>
          <w:p>
            <w:pPr>
              <w:pStyle w:val="TableContents"/>
              <w:bidi w:val="0"/>
              <w:spacing w:before="0" w:after="283"/>
              <w:jc w:val="left"/>
              <w:rPr/>
            </w:pPr>
            <w:r>
              <w:rPr/>
              <w:t>Date of Notice</w:t>
            </w:r>
          </w:p>
        </w:tc>
        <w:tc>
          <w:tcPr>
            <w:tcW w:w="5486" w:type="dxa"/>
            <w:tcBorders/>
            <w:vAlign w:val="center"/>
          </w:tcPr>
          <w:p>
            <w:pPr>
              <w:pStyle w:val="TableContents"/>
              <w:bidi w:val="0"/>
              <w:spacing w:before="0" w:after="0"/>
              <w:jc w:val="left"/>
              <w:rPr/>
            </w:pPr>
            <w:r>
              <w:rPr/>
              <w:t>05/19/2026</w:t>
            </w:r>
          </w:p>
        </w:tc>
      </w:tr>
      <w:tr>
        <w:trPr/>
        <w:tc>
          <w:tcPr>
            <w:tcW w:w="4719" w:type="dxa"/>
            <w:tcBorders/>
            <w:vAlign w:val="center"/>
          </w:tcPr>
          <w:p>
            <w:pPr>
              <w:pStyle w:val="TableContents"/>
              <w:bidi w:val="0"/>
              <w:spacing w:before="0" w:after="283"/>
              <w:jc w:val="left"/>
              <w:rPr/>
            </w:pPr>
            <w:r>
              <w:rPr/>
              <w:t>Date of Plan Adoption or Giving of Instruction, If Relying on Rule 10b5-1</w:t>
            </w:r>
          </w:p>
        </w:tc>
        <w:tc>
          <w:tcPr>
            <w:tcW w:w="5486" w:type="dxa"/>
            <w:tcBorders/>
            <w:vAlign w:val="center"/>
          </w:tcPr>
          <w:p>
            <w:pPr>
              <w:pStyle w:val="TableContents"/>
              <w:bidi w:val="0"/>
              <w:spacing w:before="0" w:after="0"/>
              <w:jc w:val="left"/>
              <w:rPr/>
            </w:pPr>
            <w:r>
              <w:rPr/>
              <w:t>09/16/2025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19" w:type="dxa"/>
            <w:tcBorders/>
            <w:vAlign w:val="center"/>
          </w:tcPr>
          <w:p>
            <w:pPr>
              <w:pStyle w:val="TableContents"/>
              <w:bidi w:val="0"/>
              <w:spacing w:before="0" w:after="283"/>
              <w:jc w:val="left"/>
              <w:rPr/>
            </w:pPr>
            <w:r>
              <w:rPr/>
              <w:t>Signature</w:t>
            </w:r>
          </w:p>
        </w:tc>
        <w:tc>
          <w:tcPr>
            <w:tcW w:w="5486" w:type="dxa"/>
            <w:tcBorders/>
            <w:vAlign w:val="center"/>
          </w:tcPr>
          <w:p>
            <w:pPr>
              <w:pStyle w:val="TableContents"/>
              <w:bidi w:val="0"/>
              <w:spacing w:before="0" w:after="0"/>
              <w:jc w:val="left"/>
              <w:rPr/>
            </w:pPr>
            <w:r>
              <w:rPr/>
              <w:t>Daniel Apel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3074</Characters>
  <CharactersWithSpaces>3619</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