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61143.xml.htm"/>
      <w:bookmarkStart w:id="1" w:name="kswkform4_17872611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OLUKOTUN ADEOYE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177 E COLORADO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ARROWHEAD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ARWR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86.96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previously reported shares of common stock underlying Restricted Stock Units granted to the Reporting person, a portion of which are still subject to certain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/s/Adeoye Olukotun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2615" TargetMode="External"/><Relationship Id="rId5" Type="http://schemas.openxmlformats.org/officeDocument/2006/relationships/hyperlink" Target="http://www.sec.gov/cgi-bin/browse-edgar?action=getcompany&amp;CIK=00008794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3223</Characters>
  <CharactersWithSpaces>3744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